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43AD6" w:rsidRPr="00C752D6" w:rsidRDefault="00C752D6" w:rsidP="008F13F5">
      <w:pPr>
        <w:jc w:val="center"/>
        <w:rPr>
          <w:rFonts w:cs="David"/>
          <w:b/>
          <w:bCs/>
          <w:sz w:val="28"/>
          <w:szCs w:val="28"/>
          <w:u w:val="single"/>
          <w:rtl/>
        </w:rPr>
      </w:pPr>
      <w:r w:rsidRPr="00C752D6">
        <w:rPr>
          <w:rFonts w:cs="David" w:hint="cs"/>
          <w:b/>
          <w:bCs/>
          <w:sz w:val="28"/>
          <w:szCs w:val="28"/>
          <w:u w:val="single"/>
          <w:rtl/>
        </w:rPr>
        <w:t>הודעה בדבר כוונה להתקשר עם ספק</w:t>
      </w:r>
      <w:r w:rsidR="00412733">
        <w:rPr>
          <w:rFonts w:cs="David" w:hint="cs"/>
          <w:b/>
          <w:bCs/>
          <w:sz w:val="28"/>
          <w:szCs w:val="28"/>
          <w:u w:val="single"/>
          <w:rtl/>
        </w:rPr>
        <w:t>ים</w:t>
      </w:r>
      <w:r w:rsidRPr="00C752D6">
        <w:rPr>
          <w:rFonts w:cs="David" w:hint="cs"/>
          <w:b/>
          <w:bCs/>
          <w:sz w:val="28"/>
          <w:szCs w:val="28"/>
          <w:u w:val="single"/>
          <w:rtl/>
        </w:rPr>
        <w:t xml:space="preserve"> יחיד</w:t>
      </w:r>
      <w:r w:rsidR="00CE12C0">
        <w:rPr>
          <w:rFonts w:cs="David" w:hint="cs"/>
          <w:b/>
          <w:bCs/>
          <w:sz w:val="28"/>
          <w:szCs w:val="28"/>
          <w:u w:val="single"/>
          <w:rtl/>
        </w:rPr>
        <w:t>ים</w:t>
      </w:r>
      <w:r w:rsidRPr="00C752D6">
        <w:rPr>
          <w:rFonts w:cs="David" w:hint="cs"/>
          <w:b/>
          <w:bCs/>
          <w:sz w:val="28"/>
          <w:szCs w:val="28"/>
          <w:u w:val="single"/>
          <w:rtl/>
        </w:rPr>
        <w:t xml:space="preserve"> לפי תקנה 3(29) לתקנות חובת המכרזים, התשנ"ג-1993</w:t>
      </w:r>
    </w:p>
    <w:p w:rsidR="00C752D6" w:rsidRPr="00C752D6" w:rsidRDefault="00C752D6" w:rsidP="008F13F5">
      <w:pPr>
        <w:jc w:val="both"/>
        <w:rPr>
          <w:rFonts w:cs="David"/>
          <w:b/>
          <w:bCs/>
          <w:sz w:val="28"/>
          <w:szCs w:val="28"/>
          <w:u w:val="single"/>
          <w:rtl/>
        </w:rPr>
      </w:pPr>
    </w:p>
    <w:p w:rsidR="00C752D6" w:rsidRPr="001D0ADA" w:rsidRDefault="00C752D6" w:rsidP="0027589A">
      <w:pPr>
        <w:pStyle w:val="a3"/>
        <w:numPr>
          <w:ilvl w:val="0"/>
          <w:numId w:val="1"/>
        </w:numPr>
        <w:jc w:val="both"/>
        <w:rPr>
          <w:rFonts w:cs="David"/>
          <w:sz w:val="24"/>
          <w:szCs w:val="24"/>
          <w:rtl/>
        </w:rPr>
      </w:pPr>
      <w:r w:rsidRPr="001D0ADA">
        <w:rPr>
          <w:rFonts w:cs="David" w:hint="cs"/>
          <w:b/>
          <w:bCs/>
          <w:sz w:val="24"/>
          <w:szCs w:val="24"/>
          <w:u w:val="single"/>
          <w:rtl/>
        </w:rPr>
        <w:t>תאריך פרסום ההודעה</w:t>
      </w:r>
      <w:r w:rsidRPr="001D0ADA">
        <w:rPr>
          <w:rFonts w:cs="David" w:hint="cs"/>
          <w:sz w:val="24"/>
          <w:szCs w:val="24"/>
          <w:rtl/>
        </w:rPr>
        <w:t xml:space="preserve">: </w:t>
      </w:r>
      <w:r w:rsidR="0027589A">
        <w:rPr>
          <w:rFonts w:cs="David" w:hint="cs"/>
          <w:sz w:val="24"/>
          <w:szCs w:val="24"/>
          <w:rtl/>
        </w:rPr>
        <w:t>3.11.2022</w:t>
      </w:r>
    </w:p>
    <w:p w:rsidR="00C752D6" w:rsidRDefault="00C752D6" w:rsidP="008F13F5">
      <w:pPr>
        <w:jc w:val="both"/>
        <w:rPr>
          <w:rFonts w:cs="David"/>
          <w:sz w:val="24"/>
          <w:szCs w:val="24"/>
          <w:rtl/>
        </w:rPr>
      </w:pPr>
    </w:p>
    <w:p w:rsidR="00412733" w:rsidRPr="00B30CF4" w:rsidRDefault="00C752D6" w:rsidP="0027589A">
      <w:pPr>
        <w:pStyle w:val="a3"/>
        <w:numPr>
          <w:ilvl w:val="0"/>
          <w:numId w:val="1"/>
        </w:numPr>
        <w:jc w:val="both"/>
        <w:rPr>
          <w:rFonts w:cs="David"/>
          <w:sz w:val="24"/>
          <w:szCs w:val="24"/>
          <w:rtl/>
        </w:rPr>
      </w:pPr>
      <w:r w:rsidRPr="001D0ADA">
        <w:rPr>
          <w:rFonts w:cs="David" w:hint="cs"/>
          <w:b/>
          <w:bCs/>
          <w:sz w:val="24"/>
          <w:szCs w:val="24"/>
          <w:u w:val="single"/>
          <w:rtl/>
        </w:rPr>
        <w:t>מהות ההתקשרות</w:t>
      </w:r>
      <w:r w:rsidRPr="001D0ADA">
        <w:rPr>
          <w:rFonts w:cs="David" w:hint="cs"/>
          <w:sz w:val="24"/>
          <w:szCs w:val="24"/>
          <w:rtl/>
        </w:rPr>
        <w:t>: ה</w:t>
      </w:r>
      <w:r w:rsidR="001D0ADA">
        <w:rPr>
          <w:rFonts w:cs="David" w:hint="cs"/>
          <w:sz w:val="24"/>
          <w:szCs w:val="24"/>
          <w:rtl/>
        </w:rPr>
        <w:t xml:space="preserve">תקשרות </w:t>
      </w:r>
      <w:r w:rsidR="003F743E">
        <w:rPr>
          <w:rFonts w:cs="David" w:hint="cs"/>
          <w:sz w:val="24"/>
          <w:szCs w:val="24"/>
          <w:rtl/>
        </w:rPr>
        <w:t xml:space="preserve">עם חברת </w:t>
      </w:r>
      <w:proofErr w:type="spellStart"/>
      <w:r w:rsidR="0027589A">
        <w:rPr>
          <w:rFonts w:cs="David" w:hint="cs"/>
          <w:sz w:val="24"/>
          <w:szCs w:val="24"/>
          <w:rtl/>
        </w:rPr>
        <w:t>קיו.א</w:t>
      </w:r>
      <w:r w:rsidR="00B737E9">
        <w:rPr>
          <w:rFonts w:cs="David" w:hint="cs"/>
          <w:sz w:val="24"/>
          <w:szCs w:val="24"/>
          <w:rtl/>
        </w:rPr>
        <w:t>י</w:t>
      </w:r>
      <w:r w:rsidR="00592EBA">
        <w:rPr>
          <w:rFonts w:cs="David" w:hint="cs"/>
          <w:sz w:val="24"/>
          <w:szCs w:val="24"/>
          <w:rtl/>
        </w:rPr>
        <w:t>.</w:t>
      </w:r>
      <w:r w:rsidR="0027589A">
        <w:rPr>
          <w:rFonts w:cs="David" w:hint="cs"/>
          <w:sz w:val="24"/>
          <w:szCs w:val="24"/>
          <w:rtl/>
        </w:rPr>
        <w:t>אס.ו</w:t>
      </w:r>
      <w:proofErr w:type="spellEnd"/>
      <w:r w:rsidR="0027589A">
        <w:rPr>
          <w:rFonts w:cs="David" w:hint="cs"/>
          <w:sz w:val="24"/>
          <w:szCs w:val="24"/>
          <w:rtl/>
        </w:rPr>
        <w:t>-אס בע"מ (</w:t>
      </w:r>
      <w:proofErr w:type="spellStart"/>
      <w:r w:rsidR="0027589A">
        <w:rPr>
          <w:rFonts w:cs="David" w:hint="cs"/>
          <w:sz w:val="24"/>
          <w:szCs w:val="24"/>
          <w:rtl/>
        </w:rPr>
        <w:t>להלן:</w:t>
      </w:r>
      <w:r w:rsidR="00B30CF4">
        <w:rPr>
          <w:rFonts w:cs="David" w:hint="cs"/>
          <w:sz w:val="24"/>
          <w:szCs w:val="24"/>
          <w:rtl/>
        </w:rPr>
        <w:t>"</w:t>
      </w:r>
      <w:r w:rsidR="00B30CF4">
        <w:rPr>
          <w:rFonts w:cs="David" w:hint="cs"/>
          <w:b/>
          <w:bCs/>
          <w:sz w:val="24"/>
          <w:szCs w:val="24"/>
          <w:rtl/>
        </w:rPr>
        <w:t>הספק</w:t>
      </w:r>
      <w:proofErr w:type="spellEnd"/>
      <w:r w:rsidR="00B30CF4">
        <w:rPr>
          <w:rFonts w:cs="David" w:hint="cs"/>
          <w:sz w:val="24"/>
          <w:szCs w:val="24"/>
          <w:rtl/>
        </w:rPr>
        <w:t xml:space="preserve">") למתן </w:t>
      </w:r>
      <w:r w:rsidR="0027589A">
        <w:rPr>
          <w:rFonts w:cs="David" w:hint="cs"/>
          <w:sz w:val="24"/>
          <w:szCs w:val="24"/>
          <w:rtl/>
        </w:rPr>
        <w:t xml:space="preserve">ביצוע טיפולים שוטפים, בדיקות, תיקון תקלות, אספקת ושיפוץ חלפים </w:t>
      </w:r>
      <w:proofErr w:type="spellStart"/>
      <w:r w:rsidR="0027589A">
        <w:rPr>
          <w:rFonts w:cs="David" w:hint="cs"/>
          <w:sz w:val="24"/>
          <w:szCs w:val="24"/>
          <w:rtl/>
        </w:rPr>
        <w:t>לצ'לרים</w:t>
      </w:r>
      <w:proofErr w:type="spellEnd"/>
      <w:r w:rsidR="0027589A">
        <w:rPr>
          <w:rFonts w:cs="David" w:hint="cs"/>
          <w:sz w:val="24"/>
          <w:szCs w:val="24"/>
          <w:rtl/>
        </w:rPr>
        <w:t xml:space="preserve"> מתוצרת  </w:t>
      </w:r>
      <w:r w:rsidR="0027589A">
        <w:rPr>
          <w:rFonts w:cs="David" w:hint="cs"/>
          <w:sz w:val="24"/>
          <w:szCs w:val="24"/>
        </w:rPr>
        <w:t>AXIMA.</w:t>
      </w:r>
    </w:p>
    <w:tbl>
      <w:tblPr>
        <w:bidiVisual/>
        <w:tblW w:w="2497" w:type="pct"/>
        <w:tblCellSpacing w:w="5" w:type="dxa"/>
        <w:tblInd w:w="5" w:type="dxa"/>
        <w:shd w:val="clear" w:color="auto" w:fill="FFFFFF"/>
        <w:tblCellMar>
          <w:top w:w="20" w:type="dxa"/>
          <w:left w:w="20" w:type="dxa"/>
          <w:bottom w:w="20" w:type="dxa"/>
          <w:right w:w="20" w:type="dxa"/>
        </w:tblCellMar>
        <w:tblLook w:val="04A0" w:firstRow="1" w:lastRow="0" w:firstColumn="1" w:lastColumn="0" w:noHBand="0" w:noVBand="1"/>
      </w:tblPr>
      <w:tblGrid>
        <w:gridCol w:w="4148"/>
      </w:tblGrid>
      <w:tr w:rsidR="00B30CF4" w:rsidRPr="00B30CF4" w:rsidTr="00B30CF4">
        <w:trPr>
          <w:tblCellSpacing w:w="5" w:type="dxa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B30CF4" w:rsidRPr="00B30CF4" w:rsidRDefault="00B30CF4" w:rsidP="00B30CF4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20516C"/>
                <w:sz w:val="18"/>
                <w:szCs w:val="18"/>
              </w:rPr>
            </w:pPr>
          </w:p>
        </w:tc>
      </w:tr>
    </w:tbl>
    <w:p w:rsidR="00B30CF4" w:rsidRPr="00B30CF4" w:rsidRDefault="00B30CF4" w:rsidP="00412733">
      <w:pPr>
        <w:pStyle w:val="a3"/>
        <w:rPr>
          <w:rFonts w:cs="David"/>
          <w:sz w:val="24"/>
          <w:szCs w:val="24"/>
          <w:rtl/>
        </w:rPr>
      </w:pPr>
    </w:p>
    <w:p w:rsidR="001D0ADA" w:rsidRDefault="001D0ADA" w:rsidP="0027589A">
      <w:pPr>
        <w:pStyle w:val="a3"/>
        <w:numPr>
          <w:ilvl w:val="0"/>
          <w:numId w:val="1"/>
        </w:numPr>
        <w:jc w:val="both"/>
        <w:rPr>
          <w:rFonts w:cs="David"/>
          <w:sz w:val="24"/>
          <w:szCs w:val="24"/>
        </w:rPr>
      </w:pPr>
      <w:r w:rsidRPr="001D0ADA">
        <w:rPr>
          <w:rFonts w:cs="David" w:hint="cs"/>
          <w:b/>
          <w:bCs/>
          <w:sz w:val="24"/>
          <w:szCs w:val="24"/>
          <w:u w:val="single"/>
          <w:rtl/>
        </w:rPr>
        <w:t>תקופת ההתקשרות</w:t>
      </w:r>
      <w:r w:rsidRPr="001D0ADA">
        <w:rPr>
          <w:rFonts w:cs="David" w:hint="cs"/>
          <w:sz w:val="24"/>
          <w:szCs w:val="24"/>
          <w:rtl/>
        </w:rPr>
        <w:t xml:space="preserve">: </w:t>
      </w:r>
      <w:r w:rsidR="007D228E">
        <w:rPr>
          <w:rFonts w:cs="David" w:hint="cs"/>
          <w:sz w:val="24"/>
          <w:szCs w:val="24"/>
          <w:rtl/>
        </w:rPr>
        <w:t>1.</w:t>
      </w:r>
      <w:r w:rsidR="00101F99">
        <w:rPr>
          <w:rFonts w:cs="David" w:hint="cs"/>
          <w:sz w:val="24"/>
          <w:szCs w:val="24"/>
          <w:rtl/>
        </w:rPr>
        <w:t>1</w:t>
      </w:r>
      <w:r w:rsidR="00B30CF4">
        <w:rPr>
          <w:rFonts w:cs="David" w:hint="cs"/>
          <w:sz w:val="24"/>
          <w:szCs w:val="24"/>
          <w:rtl/>
        </w:rPr>
        <w:t>2</w:t>
      </w:r>
      <w:r w:rsidR="007D228E">
        <w:rPr>
          <w:rFonts w:cs="David" w:hint="cs"/>
          <w:sz w:val="24"/>
          <w:szCs w:val="24"/>
          <w:rtl/>
        </w:rPr>
        <w:t>.</w:t>
      </w:r>
      <w:r w:rsidR="0027589A">
        <w:rPr>
          <w:rFonts w:cs="David" w:hint="cs"/>
          <w:sz w:val="24"/>
          <w:szCs w:val="24"/>
          <w:rtl/>
        </w:rPr>
        <w:t>22</w:t>
      </w:r>
      <w:r w:rsidR="007D228E">
        <w:rPr>
          <w:rFonts w:cs="David" w:hint="cs"/>
          <w:sz w:val="24"/>
          <w:szCs w:val="24"/>
          <w:rtl/>
        </w:rPr>
        <w:t xml:space="preserve"> </w:t>
      </w:r>
      <w:r w:rsidR="007D228E">
        <w:rPr>
          <w:rFonts w:cs="David"/>
          <w:sz w:val="24"/>
          <w:szCs w:val="24"/>
          <w:rtl/>
        </w:rPr>
        <w:t>–</w:t>
      </w:r>
      <w:r w:rsidR="007D228E">
        <w:rPr>
          <w:rFonts w:cs="David" w:hint="cs"/>
          <w:sz w:val="24"/>
          <w:szCs w:val="24"/>
          <w:rtl/>
        </w:rPr>
        <w:t xml:space="preserve"> </w:t>
      </w:r>
      <w:r w:rsidR="00FD179B">
        <w:rPr>
          <w:rFonts w:cs="David" w:hint="cs"/>
          <w:sz w:val="24"/>
          <w:szCs w:val="24"/>
          <w:rtl/>
        </w:rPr>
        <w:t>31.12.</w:t>
      </w:r>
      <w:r w:rsidR="007211F7">
        <w:rPr>
          <w:rFonts w:cs="David" w:hint="cs"/>
          <w:sz w:val="24"/>
          <w:szCs w:val="24"/>
          <w:rtl/>
        </w:rPr>
        <w:t>2</w:t>
      </w:r>
      <w:r w:rsidR="0027589A">
        <w:rPr>
          <w:rFonts w:cs="David" w:hint="cs"/>
          <w:sz w:val="24"/>
          <w:szCs w:val="24"/>
          <w:rtl/>
        </w:rPr>
        <w:t>7</w:t>
      </w:r>
      <w:r w:rsidR="00126CE9">
        <w:rPr>
          <w:rFonts w:cs="David" w:hint="cs"/>
          <w:sz w:val="24"/>
          <w:szCs w:val="24"/>
          <w:rtl/>
        </w:rPr>
        <w:t>.</w:t>
      </w:r>
    </w:p>
    <w:p w:rsidR="00BE22B1" w:rsidRDefault="00BE22B1" w:rsidP="00BE22B1">
      <w:pPr>
        <w:pStyle w:val="a3"/>
        <w:jc w:val="both"/>
        <w:rPr>
          <w:rFonts w:cs="David"/>
          <w:sz w:val="24"/>
          <w:szCs w:val="24"/>
        </w:rPr>
      </w:pPr>
    </w:p>
    <w:p w:rsidR="00BE22B1" w:rsidRPr="00BE22B1" w:rsidRDefault="00BE22B1" w:rsidP="00592EBA">
      <w:pPr>
        <w:pStyle w:val="a3"/>
        <w:numPr>
          <w:ilvl w:val="0"/>
          <w:numId w:val="1"/>
        </w:numPr>
        <w:jc w:val="both"/>
        <w:rPr>
          <w:rFonts w:cs="David"/>
          <w:sz w:val="24"/>
          <w:szCs w:val="24"/>
        </w:rPr>
      </w:pPr>
      <w:r>
        <w:rPr>
          <w:rFonts w:cs="David" w:hint="cs"/>
          <w:b/>
          <w:bCs/>
          <w:sz w:val="24"/>
          <w:szCs w:val="24"/>
          <w:u w:val="single"/>
          <w:rtl/>
        </w:rPr>
        <w:t>שווי התקשרות</w:t>
      </w:r>
      <w:r w:rsidR="007211F7">
        <w:rPr>
          <w:rFonts w:cs="David" w:hint="cs"/>
          <w:sz w:val="24"/>
          <w:szCs w:val="24"/>
          <w:rtl/>
        </w:rPr>
        <w:t xml:space="preserve">: כ </w:t>
      </w:r>
      <w:r w:rsidR="00592EBA">
        <w:rPr>
          <w:rFonts w:cs="David"/>
          <w:sz w:val="24"/>
          <w:szCs w:val="24"/>
          <w:rtl/>
        </w:rPr>
        <w:t>–</w:t>
      </w:r>
      <w:r w:rsidR="007211F7">
        <w:rPr>
          <w:rFonts w:cs="David" w:hint="cs"/>
          <w:sz w:val="24"/>
          <w:szCs w:val="24"/>
          <w:rtl/>
        </w:rPr>
        <w:t xml:space="preserve"> </w:t>
      </w:r>
      <w:r w:rsidR="0027589A">
        <w:rPr>
          <w:rFonts w:cs="David" w:hint="cs"/>
          <w:sz w:val="24"/>
          <w:szCs w:val="24"/>
          <w:rtl/>
        </w:rPr>
        <w:t>400</w:t>
      </w:r>
      <w:r w:rsidR="00592EBA">
        <w:rPr>
          <w:rFonts w:cs="David" w:hint="cs"/>
          <w:sz w:val="24"/>
          <w:szCs w:val="24"/>
          <w:rtl/>
        </w:rPr>
        <w:t>,000</w:t>
      </w:r>
      <w:r w:rsidR="00A31A97">
        <w:rPr>
          <w:rFonts w:cs="David" w:hint="cs"/>
          <w:sz w:val="24"/>
          <w:szCs w:val="24"/>
          <w:rtl/>
        </w:rPr>
        <w:t xml:space="preserve"> ש"ח בשנה כולל מע"מ.</w:t>
      </w:r>
      <w:bookmarkStart w:id="0" w:name="_GoBack"/>
      <w:bookmarkEnd w:id="0"/>
    </w:p>
    <w:p w:rsidR="001D0ADA" w:rsidRPr="00C93FB4" w:rsidRDefault="001D0ADA" w:rsidP="008F13F5">
      <w:pPr>
        <w:jc w:val="both"/>
        <w:rPr>
          <w:rFonts w:cs="David"/>
          <w:sz w:val="24"/>
          <w:szCs w:val="24"/>
          <w:rtl/>
        </w:rPr>
      </w:pPr>
    </w:p>
    <w:p w:rsidR="001D0ADA" w:rsidRDefault="001D0ADA" w:rsidP="0027589A">
      <w:pPr>
        <w:pStyle w:val="a3"/>
        <w:jc w:val="both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>בהתאם לחוות הדעת המקצועית</w:t>
      </w:r>
      <w:r w:rsidR="002901AF">
        <w:rPr>
          <w:rFonts w:cs="David" w:hint="cs"/>
          <w:sz w:val="24"/>
          <w:szCs w:val="24"/>
          <w:rtl/>
        </w:rPr>
        <w:t xml:space="preserve"> של מר </w:t>
      </w:r>
      <w:r w:rsidR="0027589A">
        <w:rPr>
          <w:rFonts w:cs="David" w:hint="cs"/>
          <w:sz w:val="24"/>
          <w:szCs w:val="24"/>
          <w:rtl/>
        </w:rPr>
        <w:t>נדב זהרי</w:t>
      </w:r>
      <w:r w:rsidR="00E94AC4">
        <w:rPr>
          <w:rFonts w:cs="David" w:hint="cs"/>
          <w:sz w:val="24"/>
          <w:szCs w:val="24"/>
          <w:rtl/>
        </w:rPr>
        <w:t xml:space="preserve">, </w:t>
      </w:r>
      <w:r w:rsidR="0027589A">
        <w:rPr>
          <w:rFonts w:cs="David" w:hint="cs"/>
          <w:sz w:val="24"/>
          <w:szCs w:val="24"/>
          <w:rtl/>
        </w:rPr>
        <w:t>מנהל מחלקת האחזקה</w:t>
      </w:r>
      <w:r w:rsidR="003F743E">
        <w:rPr>
          <w:rFonts w:cs="David" w:hint="cs"/>
          <w:sz w:val="24"/>
          <w:szCs w:val="24"/>
          <w:rtl/>
        </w:rPr>
        <w:t xml:space="preserve"> </w:t>
      </w:r>
      <w:r w:rsidR="007D228E">
        <w:rPr>
          <w:rFonts w:cs="David" w:hint="cs"/>
          <w:sz w:val="24"/>
          <w:szCs w:val="24"/>
          <w:rtl/>
        </w:rPr>
        <w:t>במרכז הרפואי</w:t>
      </w:r>
      <w:r w:rsidR="000A3E42">
        <w:rPr>
          <w:rFonts w:cs="David" w:hint="cs"/>
          <w:sz w:val="24"/>
          <w:szCs w:val="24"/>
          <w:rtl/>
        </w:rPr>
        <w:t xml:space="preserve"> </w:t>
      </w:r>
      <w:r w:rsidR="002901AF">
        <w:rPr>
          <w:rFonts w:cs="David" w:hint="cs"/>
          <w:sz w:val="24"/>
          <w:szCs w:val="24"/>
          <w:rtl/>
        </w:rPr>
        <w:t>(</w:t>
      </w:r>
      <w:r>
        <w:rPr>
          <w:rFonts w:cs="David" w:hint="cs"/>
          <w:sz w:val="24"/>
          <w:szCs w:val="24"/>
          <w:rtl/>
        </w:rPr>
        <w:t>מצ"ב</w:t>
      </w:r>
      <w:r w:rsidR="002901AF">
        <w:rPr>
          <w:rFonts w:cs="David" w:hint="cs"/>
          <w:sz w:val="24"/>
          <w:szCs w:val="24"/>
          <w:rtl/>
        </w:rPr>
        <w:t>)</w:t>
      </w:r>
      <w:r>
        <w:rPr>
          <w:rFonts w:cs="David" w:hint="cs"/>
          <w:sz w:val="24"/>
          <w:szCs w:val="24"/>
          <w:rtl/>
        </w:rPr>
        <w:t xml:space="preserve">, הספק הינו </w:t>
      </w:r>
      <w:r w:rsidR="0027589A">
        <w:rPr>
          <w:rFonts w:cs="David" w:hint="cs"/>
          <w:sz w:val="24"/>
          <w:szCs w:val="24"/>
          <w:rtl/>
        </w:rPr>
        <w:t>היבואן הרשמי</w:t>
      </w:r>
      <w:r w:rsidR="00B24623">
        <w:rPr>
          <w:rFonts w:cs="David" w:hint="cs"/>
          <w:sz w:val="24"/>
          <w:szCs w:val="24"/>
          <w:rtl/>
        </w:rPr>
        <w:t xml:space="preserve"> של הציוד ובעל הידע, היכולת והחלקים לביצוע תיקונים לציוד הנ"ל.</w:t>
      </w:r>
    </w:p>
    <w:p w:rsidR="001D0ADA" w:rsidRDefault="001D0ADA" w:rsidP="008F13F5">
      <w:pPr>
        <w:pStyle w:val="a3"/>
        <w:jc w:val="both"/>
        <w:rPr>
          <w:rFonts w:cs="David"/>
          <w:sz w:val="24"/>
          <w:szCs w:val="24"/>
          <w:rtl/>
        </w:rPr>
      </w:pPr>
    </w:p>
    <w:p w:rsidR="001D0ADA" w:rsidRDefault="001D0ADA" w:rsidP="008F13F5">
      <w:pPr>
        <w:pStyle w:val="a3"/>
        <w:jc w:val="both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>אדם הסבור כי קיים ספק</w:t>
      </w:r>
      <w:r w:rsidR="00412733">
        <w:rPr>
          <w:rFonts w:cs="David" w:hint="cs"/>
          <w:sz w:val="24"/>
          <w:szCs w:val="24"/>
          <w:rtl/>
        </w:rPr>
        <w:t>ים</w:t>
      </w:r>
      <w:r>
        <w:rPr>
          <w:rFonts w:cs="David" w:hint="cs"/>
          <w:sz w:val="24"/>
          <w:szCs w:val="24"/>
          <w:rtl/>
        </w:rPr>
        <w:t xml:space="preserve"> אחר המסוגל לבצע את ההתקשרות, רשאי לפנות ולהודיע על כך בתוך 14 ימי עבודה ממועד פרסום הודעה זו למר דרור פאר, מנהל הרכש במרכז הרפואי לגליל בדוא"ל </w:t>
      </w:r>
      <w:hyperlink r:id="rId8" w:history="1">
        <w:r w:rsidRPr="000A6A24">
          <w:rPr>
            <w:rStyle w:val="Hyperlink"/>
            <w:rFonts w:cs="David"/>
            <w:sz w:val="24"/>
            <w:szCs w:val="24"/>
          </w:rPr>
          <w:t>drorp@gmc.gov.il</w:t>
        </w:r>
      </w:hyperlink>
      <w:r>
        <w:rPr>
          <w:rFonts w:cs="David" w:hint="cs"/>
          <w:sz w:val="24"/>
          <w:szCs w:val="24"/>
          <w:rtl/>
        </w:rPr>
        <w:t xml:space="preserve"> תוך ציון תאריך פרסום זו הודעה זו, פרטי הספק המוצע, שם הפונה, דרכי ההתקשרות ונימוקי הפניה.</w:t>
      </w:r>
    </w:p>
    <w:p w:rsidR="001D0ADA" w:rsidRDefault="001D0ADA" w:rsidP="008F13F5">
      <w:pPr>
        <w:pStyle w:val="a3"/>
        <w:jc w:val="both"/>
        <w:rPr>
          <w:rFonts w:cs="David"/>
          <w:sz w:val="24"/>
          <w:szCs w:val="24"/>
          <w:rtl/>
        </w:rPr>
      </w:pPr>
    </w:p>
    <w:p w:rsidR="00B24623" w:rsidRDefault="00B24623" w:rsidP="008F13F5">
      <w:pPr>
        <w:pStyle w:val="a3"/>
        <w:jc w:val="both"/>
        <w:rPr>
          <w:rFonts w:cs="David"/>
          <w:sz w:val="24"/>
          <w:szCs w:val="24"/>
          <w:rtl/>
        </w:rPr>
      </w:pPr>
    </w:p>
    <w:p w:rsidR="00B24623" w:rsidRDefault="00B24623" w:rsidP="008F13F5">
      <w:pPr>
        <w:pStyle w:val="a3"/>
        <w:jc w:val="both"/>
        <w:rPr>
          <w:rFonts w:cs="David"/>
          <w:sz w:val="24"/>
          <w:szCs w:val="24"/>
          <w:rtl/>
        </w:rPr>
      </w:pPr>
    </w:p>
    <w:p w:rsidR="00B24623" w:rsidRDefault="00B24623" w:rsidP="008F13F5">
      <w:pPr>
        <w:pStyle w:val="a3"/>
        <w:jc w:val="both"/>
        <w:rPr>
          <w:rFonts w:cs="David"/>
          <w:sz w:val="24"/>
          <w:szCs w:val="24"/>
          <w:rtl/>
        </w:rPr>
      </w:pPr>
    </w:p>
    <w:p w:rsidR="00B24623" w:rsidRDefault="00592EBA" w:rsidP="008F13F5">
      <w:pPr>
        <w:pStyle w:val="a3"/>
        <w:jc w:val="both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>-</w:t>
      </w:r>
    </w:p>
    <w:p w:rsidR="001D0ADA" w:rsidRDefault="001D0ADA" w:rsidP="00B24623">
      <w:pPr>
        <w:pStyle w:val="a3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ab/>
        <w:t xml:space="preserve">                                                                    </w:t>
      </w:r>
      <w:r w:rsidR="00B24623">
        <w:rPr>
          <w:rFonts w:cs="David" w:hint="cs"/>
          <w:sz w:val="24"/>
          <w:szCs w:val="24"/>
          <w:rtl/>
        </w:rPr>
        <w:t xml:space="preserve">                                  </w:t>
      </w:r>
      <w:r>
        <w:rPr>
          <w:rFonts w:cs="David" w:hint="cs"/>
          <w:sz w:val="24"/>
          <w:szCs w:val="24"/>
          <w:rtl/>
        </w:rPr>
        <w:t xml:space="preserve"> בכבוד רב,</w:t>
      </w:r>
    </w:p>
    <w:p w:rsidR="001D0ADA" w:rsidRDefault="001D0ADA" w:rsidP="00B24623">
      <w:pPr>
        <w:pStyle w:val="a3"/>
        <w:jc w:val="right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 xml:space="preserve">                                               </w:t>
      </w:r>
    </w:p>
    <w:p w:rsidR="001D0ADA" w:rsidRPr="001D0ADA" w:rsidRDefault="001D0ADA" w:rsidP="00B24623">
      <w:pPr>
        <w:pStyle w:val="a3"/>
        <w:jc w:val="right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 xml:space="preserve">                                                                         </w:t>
      </w:r>
      <w:r w:rsidR="004F0690">
        <w:rPr>
          <w:rFonts w:cs="David" w:hint="cs"/>
          <w:sz w:val="24"/>
          <w:szCs w:val="24"/>
          <w:rtl/>
        </w:rPr>
        <w:t xml:space="preserve">המרכז הרפואי לגליל </w:t>
      </w:r>
    </w:p>
    <w:p w:rsidR="00C752D6" w:rsidRDefault="00C752D6">
      <w:pPr>
        <w:rPr>
          <w:rFonts w:cs="David"/>
          <w:b/>
          <w:bCs/>
          <w:sz w:val="28"/>
          <w:szCs w:val="28"/>
          <w:u w:val="single"/>
          <w:rtl/>
        </w:rPr>
      </w:pPr>
    </w:p>
    <w:p w:rsidR="007F6FA6" w:rsidRDefault="007F6FA6">
      <w:pPr>
        <w:rPr>
          <w:rFonts w:cs="David"/>
          <w:b/>
          <w:bCs/>
          <w:sz w:val="28"/>
          <w:szCs w:val="28"/>
          <w:u w:val="single"/>
          <w:rtl/>
        </w:rPr>
      </w:pPr>
    </w:p>
    <w:p w:rsidR="007F6FA6" w:rsidRDefault="007F6FA6">
      <w:pPr>
        <w:rPr>
          <w:rFonts w:cs="David"/>
          <w:b/>
          <w:bCs/>
          <w:sz w:val="28"/>
          <w:szCs w:val="28"/>
          <w:u w:val="single"/>
          <w:rtl/>
        </w:rPr>
      </w:pPr>
    </w:p>
    <w:p w:rsidR="007F6FA6" w:rsidRDefault="007F6FA6">
      <w:pPr>
        <w:rPr>
          <w:rFonts w:cs="David"/>
          <w:b/>
          <w:bCs/>
          <w:sz w:val="28"/>
          <w:szCs w:val="28"/>
          <w:u w:val="single"/>
          <w:rtl/>
        </w:rPr>
      </w:pPr>
    </w:p>
    <w:p w:rsidR="007F6FA6" w:rsidRDefault="007F6FA6">
      <w:pPr>
        <w:rPr>
          <w:rFonts w:cs="David"/>
          <w:b/>
          <w:bCs/>
          <w:sz w:val="28"/>
          <w:szCs w:val="28"/>
          <w:u w:val="single"/>
          <w:rtl/>
        </w:rPr>
      </w:pPr>
    </w:p>
    <w:sectPr w:rsidR="007F6FA6" w:rsidSect="007A616D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655BA" w:rsidRDefault="006655BA" w:rsidP="006655BA">
      <w:pPr>
        <w:spacing w:after="0" w:line="240" w:lineRule="auto"/>
      </w:pPr>
      <w:r>
        <w:separator/>
      </w:r>
    </w:p>
  </w:endnote>
  <w:endnote w:type="continuationSeparator" w:id="0">
    <w:p w:rsidR="006655BA" w:rsidRDefault="006655BA" w:rsidP="006655B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655BA" w:rsidRDefault="006655BA">
    <w:pPr>
      <w:pStyle w:val="a6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655BA" w:rsidRDefault="006655BA">
    <w:pPr>
      <w:pStyle w:val="a6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655BA" w:rsidRDefault="006655BA">
    <w:pPr>
      <w:pStyle w:val="a6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655BA" w:rsidRDefault="006655BA" w:rsidP="006655BA">
      <w:pPr>
        <w:spacing w:after="0" w:line="240" w:lineRule="auto"/>
      </w:pPr>
      <w:r>
        <w:separator/>
      </w:r>
    </w:p>
  </w:footnote>
  <w:footnote w:type="continuationSeparator" w:id="0">
    <w:p w:rsidR="006655BA" w:rsidRDefault="006655BA" w:rsidP="006655B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655BA" w:rsidRDefault="006655BA">
    <w:pPr>
      <w:pStyle w:val="a4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655BA" w:rsidRDefault="006655BA">
    <w:pPr>
      <w:pStyle w:val="a4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655BA" w:rsidRDefault="006655BA">
    <w:pPr>
      <w:pStyle w:val="a4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6A73CC7"/>
    <w:multiLevelType w:val="hybridMultilevel"/>
    <w:tmpl w:val="ADECBBD4"/>
    <w:lvl w:ilvl="0" w:tplc="6E2E33C6">
      <w:start w:val="1"/>
      <w:numFmt w:val="decimal"/>
      <w:lvlText w:val="%1."/>
      <w:lvlJc w:val="left"/>
      <w:pPr>
        <w:ind w:left="720" w:hanging="360"/>
      </w:pPr>
      <w:rPr>
        <w:b w:val="0"/>
        <w:bCs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9F315C9"/>
    <w:multiLevelType w:val="hybridMultilevel"/>
    <w:tmpl w:val="1F7ADE8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8756BF4"/>
    <w:multiLevelType w:val="hybridMultilevel"/>
    <w:tmpl w:val="1F7ADE8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70"/>
  <w:proofState w:spelling="clean" w:grammar="clean"/>
  <w:defaultTabStop w:val="720"/>
  <w:characterSpacingControl w:val="doNotCompress"/>
  <w:hdrShapeDefaults>
    <o:shapedefaults v:ext="edit" spidmax="2662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02456"/>
    <w:rsid w:val="00017124"/>
    <w:rsid w:val="00076121"/>
    <w:rsid w:val="000A3E42"/>
    <w:rsid w:val="00101F99"/>
    <w:rsid w:val="00126CE9"/>
    <w:rsid w:val="00152E10"/>
    <w:rsid w:val="001C0BE4"/>
    <w:rsid w:val="001D0ADA"/>
    <w:rsid w:val="0027589A"/>
    <w:rsid w:val="002901AF"/>
    <w:rsid w:val="003416BF"/>
    <w:rsid w:val="00392D55"/>
    <w:rsid w:val="003E0C04"/>
    <w:rsid w:val="003F743E"/>
    <w:rsid w:val="00412733"/>
    <w:rsid w:val="004F0690"/>
    <w:rsid w:val="00590D55"/>
    <w:rsid w:val="00592EBA"/>
    <w:rsid w:val="006655BA"/>
    <w:rsid w:val="006B233D"/>
    <w:rsid w:val="006C22DE"/>
    <w:rsid w:val="007211F7"/>
    <w:rsid w:val="00743534"/>
    <w:rsid w:val="00743AD6"/>
    <w:rsid w:val="007A616D"/>
    <w:rsid w:val="007D228E"/>
    <w:rsid w:val="007F6FA6"/>
    <w:rsid w:val="008F13F5"/>
    <w:rsid w:val="00971B16"/>
    <w:rsid w:val="009A3AF0"/>
    <w:rsid w:val="009A6C1E"/>
    <w:rsid w:val="00A10EAE"/>
    <w:rsid w:val="00A14EA1"/>
    <w:rsid w:val="00A31A97"/>
    <w:rsid w:val="00B24623"/>
    <w:rsid w:val="00B30CF4"/>
    <w:rsid w:val="00B57BC1"/>
    <w:rsid w:val="00B737E9"/>
    <w:rsid w:val="00BE22B1"/>
    <w:rsid w:val="00C312BC"/>
    <w:rsid w:val="00C752D6"/>
    <w:rsid w:val="00C93FB4"/>
    <w:rsid w:val="00CE12C0"/>
    <w:rsid w:val="00D0062F"/>
    <w:rsid w:val="00E02456"/>
    <w:rsid w:val="00E56B65"/>
    <w:rsid w:val="00E94AC4"/>
    <w:rsid w:val="00FC368E"/>
    <w:rsid w:val="00FD17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6625"/>
    <o:shapelayout v:ext="edit">
      <o:idmap v:ext="edit" data="1"/>
    </o:shapelayout>
  </w:shapeDefaults>
  <w:decimalSymbol w:val="."/>
  <w:listSeparator w:val=","/>
  <w14:docId w14:val="410D6C4D"/>
  <w15:docId w15:val="{E7366F59-D4F7-4923-9644-A44A071683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1D0ADA"/>
    <w:pPr>
      <w:ind w:left="720"/>
      <w:contextualSpacing/>
    </w:pPr>
  </w:style>
  <w:style w:type="character" w:styleId="Hyperlink">
    <w:name w:val="Hyperlink"/>
    <w:basedOn w:val="a0"/>
    <w:uiPriority w:val="99"/>
    <w:unhideWhenUsed/>
    <w:rsid w:val="001D0ADA"/>
    <w:rPr>
      <w:color w:val="0000FF" w:themeColor="hyperlink"/>
      <w:u w:val="single"/>
    </w:rPr>
  </w:style>
  <w:style w:type="paragraph" w:styleId="a4">
    <w:name w:val="header"/>
    <w:basedOn w:val="a"/>
    <w:link w:val="a5"/>
    <w:uiPriority w:val="99"/>
    <w:unhideWhenUsed/>
    <w:rsid w:val="006655BA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5">
    <w:name w:val="כותרת עליונה תו"/>
    <w:basedOn w:val="a0"/>
    <w:link w:val="a4"/>
    <w:uiPriority w:val="99"/>
    <w:rsid w:val="006655BA"/>
  </w:style>
  <w:style w:type="paragraph" w:styleId="a6">
    <w:name w:val="footer"/>
    <w:basedOn w:val="a"/>
    <w:link w:val="a7"/>
    <w:uiPriority w:val="99"/>
    <w:unhideWhenUsed/>
    <w:rsid w:val="006655BA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7">
    <w:name w:val="כותרת תחתונה תו"/>
    <w:basedOn w:val="a0"/>
    <w:link w:val="a6"/>
    <w:uiPriority w:val="99"/>
    <w:rsid w:val="006655BA"/>
  </w:style>
  <w:style w:type="paragraph" w:styleId="a8">
    <w:name w:val="Balloon Text"/>
    <w:basedOn w:val="a"/>
    <w:link w:val="a9"/>
    <w:uiPriority w:val="99"/>
    <w:semiHidden/>
    <w:unhideWhenUsed/>
    <w:rsid w:val="000A3E4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טקסט בלונים תו"/>
    <w:basedOn w:val="a0"/>
    <w:link w:val="a8"/>
    <w:uiPriority w:val="99"/>
    <w:semiHidden/>
    <w:rsid w:val="000A3E42"/>
    <w:rPr>
      <w:rFonts w:ascii="Tahoma" w:hAnsi="Tahoma" w:cs="Tahoma"/>
      <w:sz w:val="16"/>
      <w:szCs w:val="16"/>
    </w:rPr>
  </w:style>
  <w:style w:type="paragraph" w:styleId="NormalWeb">
    <w:name w:val="Normal (Web)"/>
    <w:basedOn w:val="a"/>
    <w:uiPriority w:val="99"/>
    <w:semiHidden/>
    <w:unhideWhenUsed/>
    <w:rsid w:val="003F743E"/>
    <w:pPr>
      <w:bidi w:val="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0519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776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drorp@gmc.gov.il" TargetMode="Externa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32E5637-0847-46C0-BF95-7D411F05BC9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184</Words>
  <Characters>925</Characters>
  <Application>Microsoft Office Word</Application>
  <DocSecurity>0</DocSecurity>
  <Lines>7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Galilee Medical Center</Company>
  <LinksUpToDate>false</LinksUpToDate>
  <CharactersWithSpaces>1107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Benzino Arline</cp:lastModifiedBy>
  <cp:revision>3</cp:revision>
  <cp:lastPrinted>2022-11-03T08:06:00Z</cp:lastPrinted>
  <dcterms:created xsi:type="dcterms:W3CDTF">2022-11-03T08:06:00Z</dcterms:created>
  <dcterms:modified xsi:type="dcterms:W3CDTF">2022-11-03T08:40:00Z</dcterms:modified>
</cp:coreProperties>
</file>